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F6" w:rsidRPr="00C563C1" w:rsidRDefault="005C2186" w:rsidP="00F04CF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en-US"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C563C1">
        <w:rPr>
          <w:rFonts w:ascii="TimesNewRomanPSMT" w:eastAsia="Calibri" w:hAnsi="TimesNewRomanPSMT" w:cs="TimesNewRomanPSMT"/>
          <w:sz w:val="24"/>
          <w:szCs w:val="24"/>
          <w:lang w:val="en-US" w:eastAsia="en-US"/>
        </w:rPr>
        <w:t>4</w:t>
      </w:r>
      <w:bookmarkStart w:id="0" w:name="_GoBack"/>
      <w:bookmarkEnd w:id="0"/>
    </w:p>
    <w:p w:rsidR="005C2186" w:rsidRDefault="005C2186" w:rsidP="005C218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к объявлению о конкурсе №</w:t>
      </w:r>
      <w:r w:rsidR="003072C5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 w:rsidR="00B82537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13</w:t>
      </w:r>
      <w:r w:rsidR="00B82537" w:rsidRPr="00C563C1">
        <w:rPr>
          <w:rFonts w:ascii="TimesNewRomanPSMT" w:eastAsia="Calibri" w:hAnsi="TimesNewRomanPSMT" w:cs="TimesNewRomanPSMT"/>
          <w:sz w:val="24"/>
          <w:szCs w:val="24"/>
          <w:lang w:eastAsia="en-US"/>
        </w:rPr>
        <w:t>9</w:t>
      </w:r>
      <w:r w:rsidR="00D94DB0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Pr="00401F3B" w:rsidRDefault="005C2186" w:rsidP="00401F3B">
      <w:pPr>
        <w:ind w:right="-2" w:firstLine="708"/>
        <w:jc w:val="both"/>
        <w:rPr>
          <w:b/>
          <w:sz w:val="25"/>
          <w:szCs w:val="25"/>
          <w:lang w:val="kk-KZ"/>
        </w:rPr>
      </w:pPr>
      <w:r>
        <w:rPr>
          <w:b/>
          <w:sz w:val="26"/>
          <w:szCs w:val="26"/>
        </w:rPr>
        <w:t xml:space="preserve">Название должности: </w:t>
      </w:r>
      <w:r w:rsidR="00401F3B">
        <w:rPr>
          <w:b/>
          <w:sz w:val="25"/>
          <w:szCs w:val="25"/>
        </w:rPr>
        <w:t>Р</w:t>
      </w:r>
      <w:r w:rsidR="00401F3B">
        <w:rPr>
          <w:b/>
          <w:sz w:val="25"/>
          <w:szCs w:val="25"/>
          <w:lang w:val="kk-KZ"/>
        </w:rPr>
        <w:t>уководитель</w:t>
      </w:r>
      <w:r w:rsidR="00401F3B" w:rsidRPr="00401F3B">
        <w:rPr>
          <w:b/>
          <w:sz w:val="25"/>
          <w:szCs w:val="25"/>
          <w:lang w:val="kk-KZ"/>
        </w:rPr>
        <w:t xml:space="preserve"> Представительства</w:t>
      </w:r>
      <w:r w:rsidR="00401F3B" w:rsidRPr="00401F3B">
        <w:t xml:space="preserve"> </w:t>
      </w:r>
      <w:r w:rsidR="00401F3B" w:rsidRPr="00401F3B">
        <w:rPr>
          <w:b/>
          <w:sz w:val="25"/>
          <w:szCs w:val="25"/>
          <w:lang w:val="kk-KZ"/>
        </w:rPr>
        <w:t>по области Ұлытау</w:t>
      </w:r>
    </w:p>
    <w:p w:rsidR="00401F3B" w:rsidRDefault="00401F3B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401F3B" w:rsidRPr="00401F3B" w:rsidRDefault="00401F3B" w:rsidP="00401F3B">
      <w:pPr>
        <w:ind w:right="-2" w:firstLine="708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>Образование: высшее.</w:t>
      </w:r>
    </w:p>
    <w:p w:rsidR="00401F3B" w:rsidRPr="00401F3B" w:rsidRDefault="00401F3B" w:rsidP="00401F3B">
      <w:pPr>
        <w:ind w:right="-2" w:firstLine="708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 xml:space="preserve">Специальность: в области здравоохранения. </w:t>
      </w:r>
    </w:p>
    <w:p w:rsidR="00401F3B" w:rsidRPr="00401F3B" w:rsidRDefault="00401F3B" w:rsidP="00401F3B">
      <w:pPr>
        <w:ind w:right="-2" w:firstLine="708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>Опыт работы: по специальности или на определенной должности в областях, соответствующих функциональным направлениям должности не менее 5 (пяти) лет, из них не менее 2(двух) лет на руководящей должности.</w:t>
      </w:r>
    </w:p>
    <w:p w:rsidR="00401F3B" w:rsidRPr="00401F3B" w:rsidRDefault="00401F3B" w:rsidP="00401F3B">
      <w:pPr>
        <w:ind w:right="-2" w:firstLine="708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>Должен знать: нормативные правовые акты в области здравоохранения, теоретические и организационные основы фармацевтического дела, трудовое законодательство, правила и нормы охраны труда, техники безопасности, производственной санитарии и противопожарной безопасности, этику делового общения.</w:t>
      </w:r>
    </w:p>
    <w:p w:rsidR="00EF3624" w:rsidRDefault="00401F3B" w:rsidP="00401F3B">
      <w:pPr>
        <w:ind w:right="-2" w:firstLine="708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>Дополнительные требования: знание государственного языка, необходимо иметь знания и опыт работы с компьютером, в том числе с приложением Excel и оргтехникой.</w:t>
      </w:r>
    </w:p>
    <w:p w:rsidR="00401F3B" w:rsidRDefault="00401F3B" w:rsidP="00401F3B">
      <w:pPr>
        <w:ind w:right="-2" w:firstLine="708"/>
        <w:jc w:val="both"/>
        <w:rPr>
          <w:sz w:val="26"/>
          <w:szCs w:val="26"/>
        </w:rPr>
      </w:pPr>
    </w:p>
    <w:p w:rsidR="00401F3B" w:rsidRDefault="005C2186" w:rsidP="00401F3B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Должностные обязанности:</w:t>
      </w:r>
    </w:p>
    <w:p w:rsidR="00401F3B" w:rsidRPr="00401F3B" w:rsidRDefault="00401F3B" w:rsidP="00401F3B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401F3B" w:rsidRPr="00401F3B" w:rsidRDefault="00401F3B" w:rsidP="00401F3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>1) организация деятельности Представительства, определение объемов обязанностей работников Представительства, осуществление оперативного управления, координации и организации деятельности работников Представительства, выполнение поручений руководства Товарищества и курирующего Управляющего директора, в рамках компетенции Представительства;</w:t>
      </w:r>
    </w:p>
    <w:p w:rsidR="00401F3B" w:rsidRPr="00401F3B" w:rsidRDefault="00401F3B" w:rsidP="00401F3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>2) представление интересов Товарищества, взаимодействие с государственными органами, некоммерческими организациями, ассоциациями, дистрибьюторами, представительствами фармацевтических компаний и другими организациями, участие в переговорах и совещаниях по вопросам деятельности Товарищества в пределах компетенции Представительства;</w:t>
      </w:r>
    </w:p>
    <w:p w:rsidR="00401F3B" w:rsidRPr="00401F3B" w:rsidRDefault="00401F3B" w:rsidP="00401F3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>3) взаимодействие с руководством и со структурными подразделениями Товарищества, в том числе с другими региональными Представительствами Товарищества в городах республиканского значения Алматы, Шымкент и областей РК по вопросам, связанным с деятельностью Представительства;</w:t>
      </w:r>
    </w:p>
    <w:p w:rsidR="00401F3B" w:rsidRPr="00401F3B" w:rsidRDefault="00401F3B" w:rsidP="00401F3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>4) обеспечение исполнения норм законодательства РК, решений, принятых Единственным участником, Наблюдательным советом, Правлением Товарищества, Ревизионной комиссией и Председателем Правления Товарищества;</w:t>
      </w:r>
    </w:p>
    <w:p w:rsidR="00401F3B" w:rsidRPr="00401F3B" w:rsidRDefault="00401F3B" w:rsidP="00401F3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>5) обеспечение исполнения плана работы Представительства на соответствующий год и своевременное представление руководству Товарищества информации и отчетов по деятельности Представительства в соответствии с утвержденными формами отчетности;</w:t>
      </w:r>
    </w:p>
    <w:p w:rsidR="00401F3B" w:rsidRPr="00401F3B" w:rsidRDefault="00401F3B" w:rsidP="00401F3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 xml:space="preserve">6) прием и анализ заявок от Заказчиков в соответствии с требованиями нормативных актов Республики Казахстан, при отсутствии ЭЦП, обеспечение своевременного приёма и отправки заявок Заказчиков в головной офис </w:t>
      </w:r>
      <w:r w:rsidRPr="00401F3B">
        <w:rPr>
          <w:sz w:val="26"/>
          <w:szCs w:val="26"/>
          <w:lang w:val="kk-KZ"/>
        </w:rPr>
        <w:lastRenderedPageBreak/>
        <w:t>Товарищества;</w:t>
      </w:r>
    </w:p>
    <w:p w:rsidR="00401F3B" w:rsidRPr="00401F3B" w:rsidRDefault="00401F3B" w:rsidP="00401F3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 xml:space="preserve">7) организация заключения и оформление Договоров с Заказчиками в программе «Единая фармацевтическая информационная система» (далее - ЕФИС); контроль за сроками подписания электронных и бумажных договоров закупки лекарственных средств, медицинских изделий (далее - ЛС, МИ); </w:t>
      </w:r>
    </w:p>
    <w:p w:rsidR="00401F3B" w:rsidRPr="00401F3B" w:rsidRDefault="00401F3B" w:rsidP="00401F3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>8) мониторинг исполнения договорных обязательств в части сроков доставки ЛС, МИ от складов Единого дистрибьютора до Заказчика, согласно утвержденному Договором графику поставки, в том числе досрочной поставки по согласованию с Заказчиками;</w:t>
      </w:r>
    </w:p>
    <w:p w:rsidR="00401F3B" w:rsidRPr="00401F3B" w:rsidRDefault="00401F3B" w:rsidP="00401F3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>9) сопровождение Заказчиков на амбулаторном и стационарном уровнях в рамках оказания гарантированного объема бесплатной медицинской помощи и в системе обязательного социального медицинского страхования (далее - ГОБМП и ОСМС) и мониторинг за ведением электронной автоматизированной базы данных ЕФИС (реестр заказчиков, первичные и скорректированные заявки, договоры закупки, дополнительные соглашения к договорам закупки, заявки на дополнительный объем, отказы Заказчиков), анализ отчетов, сформированных в электронной программе ЕФИС, ведение справочника в программе ЕФИС при реорганизации Заказчиков, изменения реквизитов, организационно-правовых форм, ликвидации, слияния, новых заказчиков и др.;</w:t>
      </w:r>
    </w:p>
    <w:p w:rsidR="00401F3B" w:rsidRPr="00401F3B" w:rsidRDefault="00401F3B" w:rsidP="00401F3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>10) своевременное представление региональным Представительством в управление мониторинга планирования и лекарственного обеспечения Товарищества ответственному сотруднику (куратор) отчетов по отпущенным рецептам;</w:t>
      </w:r>
    </w:p>
    <w:p w:rsidR="00BC7D22" w:rsidRPr="006230A1" w:rsidRDefault="00401F3B" w:rsidP="00401F3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>11) контроль подписания ЭЦП медицинскими организациями материальных отчетов в программе «Информационная систе</w:t>
      </w:r>
      <w:r>
        <w:rPr>
          <w:sz w:val="26"/>
          <w:szCs w:val="26"/>
          <w:lang w:val="kk-KZ"/>
        </w:rPr>
        <w:t>ма лекарственного обеспечения».</w:t>
      </w:r>
    </w:p>
    <w:sectPr w:rsidR="00BC7D22" w:rsidRPr="00623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032F59"/>
    <w:rsid w:val="00104FD1"/>
    <w:rsid w:val="00173E24"/>
    <w:rsid w:val="00186A11"/>
    <w:rsid w:val="002179E1"/>
    <w:rsid w:val="00261B73"/>
    <w:rsid w:val="003072C5"/>
    <w:rsid w:val="00401F3B"/>
    <w:rsid w:val="005C2186"/>
    <w:rsid w:val="005F394A"/>
    <w:rsid w:val="005F54D6"/>
    <w:rsid w:val="006048BF"/>
    <w:rsid w:val="006230A1"/>
    <w:rsid w:val="006C203D"/>
    <w:rsid w:val="00866D40"/>
    <w:rsid w:val="00907FB7"/>
    <w:rsid w:val="00993B4F"/>
    <w:rsid w:val="00A04938"/>
    <w:rsid w:val="00AC3E5E"/>
    <w:rsid w:val="00B35CB0"/>
    <w:rsid w:val="00B7147F"/>
    <w:rsid w:val="00B82537"/>
    <w:rsid w:val="00BC7D22"/>
    <w:rsid w:val="00BD4746"/>
    <w:rsid w:val="00C563C1"/>
    <w:rsid w:val="00C820AC"/>
    <w:rsid w:val="00D85001"/>
    <w:rsid w:val="00D94DB0"/>
    <w:rsid w:val="00E15B1B"/>
    <w:rsid w:val="00EF3624"/>
    <w:rsid w:val="00F04CF6"/>
    <w:rsid w:val="00FD3C77"/>
    <w:rsid w:val="00F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ED453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54</cp:revision>
  <dcterms:created xsi:type="dcterms:W3CDTF">2021-02-02T12:08:00Z</dcterms:created>
  <dcterms:modified xsi:type="dcterms:W3CDTF">2023-09-14T04:07:00Z</dcterms:modified>
</cp:coreProperties>
</file>